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8A9" w:rsidRPr="0063403A" w:rsidRDefault="00A51348" w:rsidP="000648A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Тезисы</w:t>
      </w:r>
      <w:r w:rsidR="00FA5C58">
        <w:rPr>
          <w:b/>
          <w:i/>
          <w:sz w:val="28"/>
          <w:szCs w:val="28"/>
        </w:rPr>
        <w:t xml:space="preserve"> к докладу на отраслевой группе</w:t>
      </w:r>
    </w:p>
    <w:p w:rsidR="000648A9" w:rsidRDefault="000648A9" w:rsidP="000648A9">
      <w:pPr>
        <w:jc w:val="center"/>
        <w:rPr>
          <w:b/>
          <w:i/>
          <w:sz w:val="28"/>
          <w:szCs w:val="28"/>
        </w:rPr>
      </w:pPr>
      <w:r w:rsidRPr="0063403A">
        <w:rPr>
          <w:b/>
          <w:i/>
          <w:sz w:val="28"/>
          <w:szCs w:val="28"/>
        </w:rPr>
        <w:t xml:space="preserve">(ГРР за </w:t>
      </w:r>
      <w:r w:rsidR="00253125">
        <w:rPr>
          <w:b/>
          <w:i/>
          <w:sz w:val="28"/>
          <w:szCs w:val="28"/>
        </w:rPr>
        <w:t xml:space="preserve">счет средств федерального бюджета в </w:t>
      </w:r>
      <w:smartTag w:uri="urn:schemas-microsoft-com:office:smarttags" w:element="metricconverter">
        <w:smartTagPr>
          <w:attr w:name="ProductID" w:val="2018 г"/>
        </w:smartTagPr>
        <w:r w:rsidRPr="0063403A">
          <w:rPr>
            <w:b/>
            <w:i/>
            <w:sz w:val="28"/>
            <w:szCs w:val="28"/>
          </w:rPr>
          <w:t>2018 г</w:t>
        </w:r>
      </w:smartTag>
      <w:r w:rsidRPr="0063403A">
        <w:rPr>
          <w:b/>
          <w:i/>
          <w:sz w:val="28"/>
          <w:szCs w:val="28"/>
        </w:rPr>
        <w:t>.)</w:t>
      </w:r>
    </w:p>
    <w:p w:rsidR="000648A9" w:rsidRPr="003202B7" w:rsidRDefault="000648A9" w:rsidP="000648A9">
      <w:pPr>
        <w:ind w:firstLine="540"/>
        <w:jc w:val="both"/>
      </w:pPr>
    </w:p>
    <w:p w:rsidR="000648A9" w:rsidRPr="003202B7" w:rsidRDefault="00943A14" w:rsidP="000648A9">
      <w:pPr>
        <w:ind w:firstLine="900"/>
        <w:jc w:val="both"/>
      </w:pPr>
      <w:r w:rsidRPr="00943A14">
        <w:t xml:space="preserve">На территории Камчатского края выполнение региональных геолого-геофизических, </w:t>
      </w:r>
      <w:proofErr w:type="spellStart"/>
      <w:r w:rsidRPr="00943A14">
        <w:t>геологосъемочных</w:t>
      </w:r>
      <w:proofErr w:type="spellEnd"/>
      <w:r w:rsidRPr="00943A14">
        <w:t>, гидрогеологических и геологоразведочных работ, направленных на выявление, локализацию и оценку потенциала углеводородного сырья, твердых полезных ископаемых и подземных вод, осуществлялись в соответствии с подпрограммой «Воспроизводство минерально-сырьевой базы, геологическое изучение недр» государственной программы Российской Федерации «Воспроизводство и использование природных ресурсов», утвержденной распоряжением правительства Российской Федерации от 15.04.2014 № 322 и «Стратегии развития добычи и переработки минерально-сырьевых ресурсов в Камчатском крае на период до 2025 года», утвержденное Распоряжением Правительства Камчатского края от 31.03.2011 №139-РП».</w:t>
      </w:r>
      <w:r w:rsidR="000648A9" w:rsidRPr="003202B7">
        <w:t>":</w:t>
      </w:r>
    </w:p>
    <w:p w:rsidR="00943A14" w:rsidRPr="00943A14" w:rsidRDefault="00943A14" w:rsidP="00943A14">
      <w:pPr>
        <w:ind w:firstLine="720"/>
        <w:jc w:val="both"/>
      </w:pPr>
      <w:r w:rsidRPr="00943A14">
        <w:t>В 2019 году на территории Камчатского края было предусмотрено продолжение работ единственны</w:t>
      </w:r>
      <w:r>
        <w:t>м</w:t>
      </w:r>
      <w:r w:rsidRPr="00943A14">
        <w:t xml:space="preserve"> подрядчик</w:t>
      </w:r>
      <w:r>
        <w:t>ом</w:t>
      </w:r>
      <w:r w:rsidRPr="00943A14">
        <w:rPr>
          <w:b/>
        </w:rPr>
        <w:t xml:space="preserve"> </w:t>
      </w:r>
      <w:r w:rsidRPr="00943A14">
        <w:rPr>
          <w:bCs/>
          <w:kern w:val="28"/>
        </w:rPr>
        <w:t>АО «</w:t>
      </w:r>
      <w:proofErr w:type="spellStart"/>
      <w:r w:rsidRPr="00943A14">
        <w:rPr>
          <w:bCs/>
          <w:kern w:val="28"/>
        </w:rPr>
        <w:t>Росгео</w:t>
      </w:r>
      <w:proofErr w:type="spellEnd"/>
      <w:r w:rsidRPr="00943A14">
        <w:rPr>
          <w:bCs/>
          <w:kern w:val="28"/>
        </w:rPr>
        <w:t>»</w:t>
      </w:r>
      <w:r>
        <w:rPr>
          <w:bCs/>
          <w:kern w:val="28"/>
        </w:rPr>
        <w:t xml:space="preserve"> </w:t>
      </w:r>
      <w:r w:rsidRPr="00943A14">
        <w:t>по следующим объектам</w:t>
      </w:r>
      <w:r>
        <w:t>:</w:t>
      </w:r>
    </w:p>
    <w:p w:rsidR="00943A14" w:rsidRPr="00943A14" w:rsidRDefault="00943A14" w:rsidP="00943A14">
      <w:pPr>
        <w:numPr>
          <w:ilvl w:val="0"/>
          <w:numId w:val="13"/>
        </w:numPr>
        <w:shd w:val="clear" w:color="auto" w:fill="FFFFFF"/>
        <w:ind w:left="0" w:firstLine="720"/>
        <w:jc w:val="both"/>
        <w:rPr>
          <w:noProof/>
        </w:rPr>
      </w:pPr>
      <w:r w:rsidRPr="00943A14">
        <w:rPr>
          <w:b/>
        </w:rPr>
        <w:t>Подземные воды:</w:t>
      </w:r>
    </w:p>
    <w:p w:rsidR="00943A14" w:rsidRDefault="00943A14" w:rsidP="00943A14">
      <w:pPr>
        <w:shd w:val="clear" w:color="auto" w:fill="FFFFFF"/>
        <w:ind w:firstLine="1418"/>
        <w:jc w:val="both"/>
        <w:rPr>
          <w:noProof/>
        </w:rPr>
      </w:pPr>
      <w:r w:rsidRPr="00943A14">
        <w:rPr>
          <w:b/>
        </w:rPr>
        <w:t>«Оценка состояния месторождений питьевых и технических подземных вод в нераспределенном фонде недр с целью приведения их запасов в соответствие с действующим законодательством на территории Камчатского края»:</w:t>
      </w:r>
      <w:r w:rsidRPr="00943A14">
        <w:rPr>
          <w:sz w:val="26"/>
          <w:szCs w:val="26"/>
        </w:rPr>
        <w:t xml:space="preserve"> </w:t>
      </w:r>
      <w:r w:rsidRPr="00943A14">
        <w:rPr>
          <w:bCs/>
          <w:kern w:val="28"/>
        </w:rPr>
        <w:t>с</w:t>
      </w:r>
      <w:r w:rsidRPr="00943A14">
        <w:rPr>
          <w:noProof/>
        </w:rPr>
        <w:t xml:space="preserve">тоимость работ на 2019 год – </w:t>
      </w:r>
      <w:r w:rsidRPr="00943A14">
        <w:t>5 000</w:t>
      </w:r>
      <w:r w:rsidRPr="00943A14">
        <w:rPr>
          <w:noProof/>
        </w:rPr>
        <w:t xml:space="preserve"> тыс. руб.</w:t>
      </w:r>
    </w:p>
    <w:p w:rsidR="00943A14" w:rsidRPr="00A748D7" w:rsidRDefault="00943A14" w:rsidP="00943A14">
      <w:pPr>
        <w:shd w:val="clear" w:color="auto" w:fill="FFFFFF"/>
        <w:ind w:firstLine="1418"/>
        <w:jc w:val="both"/>
        <w:rPr>
          <w:noProof/>
          <w:lang w:val="en-US"/>
        </w:rPr>
      </w:pPr>
      <w:r w:rsidRPr="00943A14">
        <w:rPr>
          <w:b/>
          <w:bCs/>
        </w:rPr>
        <w:t>«Оценка теплоэнергетического потенциала Авачинской геотермальной площади</w:t>
      </w:r>
      <w:r w:rsidRPr="00943A14">
        <w:rPr>
          <w:b/>
        </w:rPr>
        <w:t xml:space="preserve"> (Камчатский край)»:</w:t>
      </w:r>
      <w:r w:rsidRPr="00943A14">
        <w:rPr>
          <w:noProof/>
        </w:rPr>
        <w:t xml:space="preserve"> стоимость объекта 59 843,4 тыс. руб., объем неисполненных обязательств 2018 года составил – 655,5 тыс. руб.</w:t>
      </w:r>
      <w:r w:rsidR="00A748D7" w:rsidRPr="00A748D7">
        <w:rPr>
          <w:noProof/>
        </w:rPr>
        <w:t xml:space="preserve"> </w:t>
      </w:r>
      <w:r w:rsidR="00A748D7">
        <w:rPr>
          <w:noProof/>
        </w:rPr>
        <w:t>Работы по Государственному контракту завершены</w:t>
      </w:r>
    </w:p>
    <w:p w:rsidR="00943A14" w:rsidRDefault="00943A14" w:rsidP="00943A14">
      <w:pPr>
        <w:numPr>
          <w:ilvl w:val="0"/>
          <w:numId w:val="13"/>
        </w:numPr>
        <w:shd w:val="clear" w:color="auto" w:fill="FFFFFF"/>
        <w:ind w:left="0" w:firstLine="709"/>
        <w:jc w:val="both"/>
        <w:rPr>
          <w:noProof/>
        </w:rPr>
      </w:pPr>
      <w:r w:rsidRPr="00943A14">
        <w:rPr>
          <w:b/>
          <w:bCs/>
          <w:kern w:val="28"/>
        </w:rPr>
        <w:t>Благородные металлы.</w:t>
      </w:r>
      <w:r>
        <w:rPr>
          <w:noProof/>
        </w:rPr>
        <w:t xml:space="preserve"> </w:t>
      </w:r>
    </w:p>
    <w:p w:rsidR="00943A14" w:rsidRPr="00943A14" w:rsidRDefault="00943A14" w:rsidP="00943A14">
      <w:pPr>
        <w:shd w:val="clear" w:color="auto" w:fill="FFFFFF"/>
        <w:ind w:firstLine="1418"/>
        <w:jc w:val="both"/>
        <w:rPr>
          <w:noProof/>
        </w:rPr>
      </w:pPr>
      <w:r w:rsidRPr="00943A14">
        <w:rPr>
          <w:b/>
          <w:bCs/>
          <w:kern w:val="28"/>
        </w:rPr>
        <w:t xml:space="preserve">«Поисковые работы на рудное золото в пределах </w:t>
      </w:r>
      <w:proofErr w:type="spellStart"/>
      <w:r w:rsidRPr="00943A14">
        <w:rPr>
          <w:b/>
          <w:bCs/>
          <w:kern w:val="28"/>
        </w:rPr>
        <w:t>Карымшинского</w:t>
      </w:r>
      <w:proofErr w:type="spellEnd"/>
      <w:r w:rsidRPr="00943A14">
        <w:rPr>
          <w:b/>
          <w:bCs/>
          <w:kern w:val="28"/>
        </w:rPr>
        <w:t xml:space="preserve"> рудного поля (Камчатский край)»</w:t>
      </w:r>
      <w:r w:rsidRPr="00943A14">
        <w:rPr>
          <w:bCs/>
          <w:kern w:val="28"/>
        </w:rPr>
        <w:t>:</w:t>
      </w:r>
      <w:r w:rsidRPr="00943A14">
        <w:rPr>
          <w:noProof/>
        </w:rPr>
        <w:t xml:space="preserve"> стоимость объекта 225 000 тыс.руб., стоимость работ на 2019 год – 92 000 тыс. руб.</w:t>
      </w:r>
    </w:p>
    <w:p w:rsidR="00943A14" w:rsidRPr="00943A14" w:rsidRDefault="00943A14" w:rsidP="00943A14">
      <w:pPr>
        <w:shd w:val="clear" w:color="auto" w:fill="FFFFFF"/>
        <w:ind w:firstLine="1418"/>
        <w:jc w:val="both"/>
        <w:rPr>
          <w:noProof/>
        </w:rPr>
      </w:pPr>
      <w:r w:rsidRPr="00943A14">
        <w:rPr>
          <w:b/>
        </w:rPr>
        <w:t xml:space="preserve">«Поисковые работы на рудное золото в пределах рудного поля </w:t>
      </w:r>
      <w:proofErr w:type="spellStart"/>
      <w:r w:rsidRPr="00943A14">
        <w:rPr>
          <w:b/>
        </w:rPr>
        <w:t>Эвевпента</w:t>
      </w:r>
      <w:proofErr w:type="spellEnd"/>
      <w:r w:rsidRPr="00943A14">
        <w:rPr>
          <w:b/>
        </w:rPr>
        <w:t xml:space="preserve"> (Камчатский край)»:</w:t>
      </w:r>
      <w:r w:rsidRPr="00943A14">
        <w:t xml:space="preserve"> </w:t>
      </w:r>
      <w:r w:rsidRPr="00943A14">
        <w:rPr>
          <w:noProof/>
        </w:rPr>
        <w:t>стоимость объекта 270 000 тыс.руб., стоимость работ на 2019 год 70 000 тыс. руб</w:t>
      </w:r>
      <w:r w:rsidRPr="00943A14">
        <w:rPr>
          <w:b/>
          <w:sz w:val="26"/>
          <w:szCs w:val="26"/>
        </w:rPr>
        <w:t>.</w:t>
      </w:r>
      <w:r w:rsidRPr="00943A14">
        <w:rPr>
          <w:noProof/>
        </w:rPr>
        <w:t xml:space="preserve"> Объем неисполненных обязательств 2018 года составил – 30 000 тыс.руб.</w:t>
      </w:r>
    </w:p>
    <w:p w:rsidR="00943A14" w:rsidRPr="00943A14" w:rsidRDefault="00943A14" w:rsidP="00943A14">
      <w:pPr>
        <w:numPr>
          <w:ilvl w:val="0"/>
          <w:numId w:val="13"/>
        </w:numPr>
        <w:jc w:val="both"/>
      </w:pPr>
      <w:r>
        <w:rPr>
          <w:b/>
        </w:rPr>
        <w:t xml:space="preserve">Углеводородное сырье. </w:t>
      </w:r>
    </w:p>
    <w:p w:rsidR="00943A14" w:rsidRDefault="00943A14" w:rsidP="00943A14">
      <w:pPr>
        <w:ind w:firstLine="1418"/>
        <w:jc w:val="both"/>
      </w:pPr>
      <w:r w:rsidRPr="00943A14">
        <w:rPr>
          <w:b/>
        </w:rPr>
        <w:t>«Региональные сейсморазведочные работы МОГТ-2Д на Восточно-Колпаковской площади Западно-Камчатской НГО с целью выявления объектов под параметрическое бурение»:</w:t>
      </w:r>
      <w:r w:rsidRPr="00943A14">
        <w:rPr>
          <w:bCs/>
          <w:kern w:val="28"/>
        </w:rPr>
        <w:t xml:space="preserve"> с</w:t>
      </w:r>
      <w:r w:rsidRPr="00943A14">
        <w:rPr>
          <w:noProof/>
        </w:rPr>
        <w:t xml:space="preserve">тоимость объекта </w:t>
      </w:r>
      <w:r w:rsidRPr="00943A14">
        <w:t>147 241,730 </w:t>
      </w:r>
      <w:r w:rsidRPr="00943A14">
        <w:rPr>
          <w:noProof/>
        </w:rPr>
        <w:t>тыс. руб. Объем неисполненных обязательств 2018 года составил – 73 200,780 тыс. руб.</w:t>
      </w:r>
    </w:p>
    <w:p w:rsidR="00943A14" w:rsidRDefault="00943A14" w:rsidP="00A51348">
      <w:pPr>
        <w:ind w:firstLine="720"/>
        <w:jc w:val="both"/>
      </w:pPr>
    </w:p>
    <w:p w:rsidR="00A748D7" w:rsidRPr="003C27E6" w:rsidRDefault="00A748D7" w:rsidP="00A748D7">
      <w:pPr>
        <w:widowControl w:val="0"/>
        <w:ind w:firstLine="709"/>
        <w:jc w:val="both"/>
      </w:pPr>
      <w:r w:rsidRPr="003C27E6">
        <w:t xml:space="preserve">Суммарный объем финансирования работ по геологическому изучению недр и воспроизводству минерально-сырьевой базы за 2019 г. составил 143,1 млн. руб. (123,9 % от аналогичного периода 2018 г.), в том числе по отраслям: </w:t>
      </w:r>
    </w:p>
    <w:p w:rsidR="00A748D7" w:rsidRPr="003C27E6" w:rsidRDefault="00A748D7" w:rsidP="00A748D7">
      <w:pPr>
        <w:pStyle w:val="a5"/>
        <w:widowControl w:val="0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C27E6">
        <w:rPr>
          <w:rFonts w:ascii="Times New Roman" w:hAnsi="Times New Roman"/>
          <w:sz w:val="24"/>
          <w:szCs w:val="24"/>
        </w:rPr>
        <w:t>«углеводородное сырье» - 50,1 млн. руб. (111,1 % от аналогичного периода 2018 г.),</w:t>
      </w:r>
    </w:p>
    <w:p w:rsidR="00A748D7" w:rsidRPr="003C27E6" w:rsidRDefault="00A748D7" w:rsidP="00A748D7">
      <w:pPr>
        <w:pStyle w:val="a5"/>
        <w:widowControl w:val="0"/>
        <w:numPr>
          <w:ilvl w:val="0"/>
          <w:numId w:val="1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27E6">
        <w:rPr>
          <w:rFonts w:ascii="Times New Roman" w:hAnsi="Times New Roman"/>
          <w:sz w:val="24"/>
          <w:szCs w:val="24"/>
        </w:rPr>
        <w:t xml:space="preserve">«благородные металлы» - 87,4 млн. руб. (151,5 % от аналогичного периода 2018 г.), </w:t>
      </w:r>
    </w:p>
    <w:p w:rsidR="00A51348" w:rsidRDefault="00A748D7" w:rsidP="00A748D7">
      <w:pPr>
        <w:widowControl w:val="0"/>
        <w:ind w:firstLine="709"/>
        <w:jc w:val="both"/>
      </w:pPr>
      <w:r w:rsidRPr="003C27E6">
        <w:t>«подземные воды» - 5,6 млн. руб. (44,1 % от аналогичного периода 2018 г.).</w:t>
      </w:r>
    </w:p>
    <w:p w:rsidR="00A748D7" w:rsidRDefault="00A748D7" w:rsidP="00A748D7">
      <w:pPr>
        <w:widowControl w:val="0"/>
        <w:ind w:firstLine="709"/>
        <w:jc w:val="both"/>
      </w:pPr>
    </w:p>
    <w:p w:rsidR="00A5027D" w:rsidRPr="00A748D7" w:rsidRDefault="00A748D7" w:rsidP="00A748D7">
      <w:pPr>
        <w:spacing w:after="120"/>
        <w:ind w:firstLine="709"/>
        <w:jc w:val="both"/>
      </w:pPr>
      <w:r w:rsidRPr="00A748D7">
        <w:rPr>
          <w:rFonts w:cs="Calibri"/>
          <w:bCs/>
          <w:color w:val="000000"/>
          <w:lang w:eastAsia="ar-SA"/>
        </w:rPr>
        <w:t xml:space="preserve">В </w:t>
      </w:r>
      <w:proofErr w:type="spellStart"/>
      <w:r w:rsidRPr="00A748D7">
        <w:rPr>
          <w:rFonts w:cs="Calibri"/>
          <w:bCs/>
          <w:color w:val="000000"/>
          <w:lang w:eastAsia="ar-SA"/>
        </w:rPr>
        <w:t>Пообъектный</w:t>
      </w:r>
      <w:proofErr w:type="spellEnd"/>
      <w:r w:rsidRPr="00A748D7">
        <w:rPr>
          <w:rFonts w:cs="Calibri"/>
          <w:bCs/>
          <w:color w:val="000000"/>
          <w:lang w:eastAsia="ar-SA"/>
        </w:rPr>
        <w:t xml:space="preserve"> план геологоразведочных работ (ГРР) за счет средств федерального бюджета на период 2020 года, как переходящи</w:t>
      </w:r>
      <w:r w:rsidR="00A5027D">
        <w:rPr>
          <w:rFonts w:cs="Calibri"/>
          <w:bCs/>
          <w:color w:val="000000"/>
          <w:lang w:eastAsia="ar-SA"/>
        </w:rPr>
        <w:t>е</w:t>
      </w:r>
      <w:r w:rsidRPr="00A748D7">
        <w:rPr>
          <w:rFonts w:cs="Calibri"/>
          <w:bCs/>
          <w:color w:val="000000"/>
          <w:lang w:eastAsia="ar-SA"/>
        </w:rPr>
        <w:t xml:space="preserve"> включен</w:t>
      </w:r>
      <w:r>
        <w:rPr>
          <w:rFonts w:cs="Calibri"/>
          <w:bCs/>
          <w:color w:val="000000"/>
          <w:lang w:eastAsia="ar-SA"/>
        </w:rPr>
        <w:t>ы</w:t>
      </w:r>
      <w:r w:rsidRPr="00A748D7">
        <w:rPr>
          <w:rFonts w:cs="Calibri"/>
          <w:bCs/>
          <w:color w:val="000000"/>
          <w:lang w:eastAsia="ar-SA"/>
        </w:rPr>
        <w:t xml:space="preserve"> </w:t>
      </w:r>
      <w:r w:rsidRPr="00A748D7">
        <w:rPr>
          <w:rFonts w:cs="Calibri"/>
          <w:bCs/>
          <w:lang w:eastAsia="ar-SA"/>
        </w:rPr>
        <w:t>объект</w:t>
      </w:r>
      <w:r>
        <w:rPr>
          <w:rFonts w:cs="Calibri"/>
          <w:bCs/>
          <w:lang w:eastAsia="ar-SA"/>
        </w:rPr>
        <w:t>ы</w:t>
      </w:r>
      <w:r w:rsidRPr="00A748D7">
        <w:rPr>
          <w:rFonts w:cs="Calibri"/>
          <w:bCs/>
          <w:lang w:eastAsia="ar-SA"/>
        </w:rPr>
        <w:t xml:space="preserve"> </w:t>
      </w:r>
      <w:r w:rsidRPr="00A5027D">
        <w:rPr>
          <w:rFonts w:cs="Calibri"/>
          <w:b/>
          <w:bCs/>
          <w:lang w:eastAsia="ar-SA"/>
        </w:rPr>
        <w:t>«</w:t>
      </w:r>
      <w:r w:rsidRPr="00A5027D">
        <w:rPr>
          <w:rFonts w:cs="Calibri"/>
          <w:b/>
          <w:bCs/>
          <w:color w:val="000000"/>
          <w:lang w:eastAsia="ar-SA"/>
        </w:rPr>
        <w:t>Оценка состояния месторождений питьевых и технических подземных вод в нераспределенном фонде недр с целью приведения запасов в соответствие с законодательством на территории Камчатского края»</w:t>
      </w:r>
      <w:r w:rsidRPr="00A748D7">
        <w:rPr>
          <w:rFonts w:cs="Calibri"/>
          <w:bCs/>
          <w:color w:val="000000"/>
          <w:lang w:eastAsia="ar-SA"/>
        </w:rPr>
        <w:t xml:space="preserve"> </w:t>
      </w:r>
      <w:r w:rsidRPr="00A748D7">
        <w:rPr>
          <w:rFonts w:cs="Calibri"/>
          <w:bCs/>
          <w:lang w:eastAsia="ar-SA"/>
        </w:rPr>
        <w:t xml:space="preserve">с планируемым финансированием 4 900 тыс. руб. </w:t>
      </w:r>
      <w:r>
        <w:rPr>
          <w:rFonts w:cs="Calibri"/>
          <w:bCs/>
          <w:lang w:eastAsia="ar-SA"/>
        </w:rPr>
        <w:t>и</w:t>
      </w:r>
      <w:r w:rsidRPr="00A748D7">
        <w:rPr>
          <w:rFonts w:cs="Calibri"/>
          <w:bCs/>
          <w:lang w:eastAsia="ar-SA"/>
        </w:rPr>
        <w:t xml:space="preserve"> </w:t>
      </w:r>
      <w:r w:rsidRPr="00A5027D">
        <w:rPr>
          <w:b/>
        </w:rPr>
        <w:t xml:space="preserve">«Поисковые работы на рудное золото в пределах рудного поля </w:t>
      </w:r>
      <w:proofErr w:type="spellStart"/>
      <w:r w:rsidRPr="00A5027D">
        <w:rPr>
          <w:b/>
        </w:rPr>
        <w:t>Эвевпента</w:t>
      </w:r>
      <w:proofErr w:type="spellEnd"/>
      <w:r w:rsidRPr="00A5027D">
        <w:rPr>
          <w:b/>
        </w:rPr>
        <w:t xml:space="preserve"> (Камчатский край)»</w:t>
      </w:r>
      <w:r w:rsidRPr="00A748D7">
        <w:rPr>
          <w:rFonts w:cs="Calibri"/>
          <w:bCs/>
          <w:color w:val="000000"/>
          <w:lang w:eastAsia="ar-SA"/>
        </w:rPr>
        <w:t xml:space="preserve"> </w:t>
      </w:r>
      <w:r>
        <w:rPr>
          <w:rFonts w:cs="Calibri"/>
          <w:bCs/>
          <w:color w:val="000000"/>
          <w:lang w:eastAsia="ar-SA"/>
        </w:rPr>
        <w:t>с планируемым финансированием в 135</w:t>
      </w:r>
      <w:r w:rsidR="00A5027D">
        <w:rPr>
          <w:rFonts w:cs="Calibri"/>
          <w:bCs/>
          <w:color w:val="000000"/>
          <w:lang w:eastAsia="ar-SA"/>
        </w:rPr>
        <w:t> </w:t>
      </w:r>
      <w:r>
        <w:rPr>
          <w:rFonts w:cs="Calibri"/>
          <w:bCs/>
          <w:color w:val="000000"/>
          <w:lang w:eastAsia="ar-SA"/>
        </w:rPr>
        <w:t>00</w:t>
      </w:r>
      <w:r w:rsidR="00A5027D">
        <w:rPr>
          <w:rFonts w:cs="Calibri"/>
          <w:bCs/>
          <w:color w:val="000000"/>
          <w:lang w:eastAsia="ar-SA"/>
        </w:rPr>
        <w:t>0 тыс. руб. На</w:t>
      </w:r>
      <w:r w:rsidR="00A5027D">
        <w:t xml:space="preserve"> период с 2021 года включен объект </w:t>
      </w:r>
      <w:r w:rsidR="00A5027D" w:rsidRPr="00A5027D">
        <w:rPr>
          <w:b/>
        </w:rPr>
        <w:t xml:space="preserve">«Поисковые работы на золото в </w:t>
      </w:r>
      <w:proofErr w:type="spellStart"/>
      <w:r w:rsidR="00A5027D" w:rsidRPr="00A5027D">
        <w:rPr>
          <w:b/>
        </w:rPr>
        <w:t>Демшиканском</w:t>
      </w:r>
      <w:proofErr w:type="spellEnd"/>
      <w:r w:rsidR="00A5027D" w:rsidRPr="00A5027D">
        <w:rPr>
          <w:b/>
        </w:rPr>
        <w:t xml:space="preserve"> рудном узле Центрально-</w:t>
      </w:r>
      <w:proofErr w:type="spellStart"/>
      <w:r w:rsidR="00A5027D" w:rsidRPr="00A5027D">
        <w:rPr>
          <w:b/>
        </w:rPr>
        <w:t>Камчасткого</w:t>
      </w:r>
      <w:proofErr w:type="spellEnd"/>
      <w:r w:rsidR="00A5027D" w:rsidRPr="00A5027D">
        <w:rPr>
          <w:b/>
        </w:rPr>
        <w:t xml:space="preserve"> рудного района (Камчатский край)»</w:t>
      </w:r>
      <w:r w:rsidR="00A5027D">
        <w:t xml:space="preserve"> с планируемым финансированием на 2020 год в размере 100 000 </w:t>
      </w:r>
      <w:r w:rsidR="00FA5C58">
        <w:t>тыс. руб</w:t>
      </w:r>
      <w:r w:rsidR="001A0239">
        <w:t>.</w:t>
      </w:r>
      <w:bookmarkStart w:id="0" w:name="_GoBack"/>
      <w:bookmarkEnd w:id="0"/>
      <w:r w:rsidR="00FA5C58">
        <w:t>,</w:t>
      </w:r>
    </w:p>
    <w:sectPr w:rsidR="00A5027D" w:rsidRPr="00A748D7" w:rsidSect="001A0239">
      <w:headerReference w:type="default" r:id="rId7"/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2E4" w:rsidRDefault="003A42E4" w:rsidP="001A0239">
      <w:r>
        <w:separator/>
      </w:r>
    </w:p>
  </w:endnote>
  <w:endnote w:type="continuationSeparator" w:id="0">
    <w:p w:rsidR="003A42E4" w:rsidRDefault="003A42E4" w:rsidP="001A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2E4" w:rsidRDefault="003A42E4" w:rsidP="001A0239">
      <w:r>
        <w:separator/>
      </w:r>
    </w:p>
  </w:footnote>
  <w:footnote w:type="continuationSeparator" w:id="0">
    <w:p w:rsidR="003A42E4" w:rsidRDefault="003A42E4" w:rsidP="001A0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239" w:rsidRDefault="001A0239">
    <w:pPr>
      <w:pStyle w:val="a7"/>
    </w:pPr>
    <w:r>
      <w:rPr>
        <w:b/>
        <w:i/>
        <w:sz w:val="28"/>
        <w:szCs w:val="28"/>
      </w:rPr>
      <w:t>По вопросу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72857"/>
    <w:multiLevelType w:val="hybridMultilevel"/>
    <w:tmpl w:val="AD38CDC8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C36A9"/>
    <w:multiLevelType w:val="hybridMultilevel"/>
    <w:tmpl w:val="87C2AD50"/>
    <w:lvl w:ilvl="0" w:tplc="0F5A45B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7C08CA"/>
    <w:multiLevelType w:val="hybridMultilevel"/>
    <w:tmpl w:val="D422A052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4721A"/>
    <w:multiLevelType w:val="hybridMultilevel"/>
    <w:tmpl w:val="0C4C0C8E"/>
    <w:lvl w:ilvl="0" w:tplc="1A78B0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4D341A"/>
    <w:multiLevelType w:val="hybridMultilevel"/>
    <w:tmpl w:val="20CE02B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C665490"/>
    <w:multiLevelType w:val="hybridMultilevel"/>
    <w:tmpl w:val="AAC03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E6A79"/>
    <w:multiLevelType w:val="hybridMultilevel"/>
    <w:tmpl w:val="CAF80F0C"/>
    <w:lvl w:ilvl="0" w:tplc="F9CA7F9E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BB7678"/>
    <w:multiLevelType w:val="hybridMultilevel"/>
    <w:tmpl w:val="F358316C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9CA7F9E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BA08D5"/>
    <w:multiLevelType w:val="hybridMultilevel"/>
    <w:tmpl w:val="12B62542"/>
    <w:lvl w:ilvl="0" w:tplc="F9CA7F9E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C0E2DB7"/>
    <w:multiLevelType w:val="hybridMultilevel"/>
    <w:tmpl w:val="197E3912"/>
    <w:lvl w:ilvl="0" w:tplc="8976F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D628CA"/>
    <w:multiLevelType w:val="hybridMultilevel"/>
    <w:tmpl w:val="7C149CEA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C86ABD"/>
    <w:multiLevelType w:val="hybridMultilevel"/>
    <w:tmpl w:val="72083158"/>
    <w:lvl w:ilvl="0" w:tplc="F9CA7F9E">
      <w:start w:val="1"/>
      <w:numFmt w:val="bullet"/>
      <w:lvlText w:val="˗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EE00A0"/>
    <w:multiLevelType w:val="hybridMultilevel"/>
    <w:tmpl w:val="6374B3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10"/>
  </w:num>
  <w:num w:numId="7">
    <w:abstractNumId w:val="12"/>
  </w:num>
  <w:num w:numId="8">
    <w:abstractNumId w:val="11"/>
  </w:num>
  <w:num w:numId="9">
    <w:abstractNumId w:val="8"/>
  </w:num>
  <w:num w:numId="10">
    <w:abstractNumId w:val="5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A9"/>
    <w:rsid w:val="00004119"/>
    <w:rsid w:val="000126D4"/>
    <w:rsid w:val="0006039D"/>
    <w:rsid w:val="000648A9"/>
    <w:rsid w:val="000826BC"/>
    <w:rsid w:val="000B57DF"/>
    <w:rsid w:val="000F03D9"/>
    <w:rsid w:val="00105A53"/>
    <w:rsid w:val="00141636"/>
    <w:rsid w:val="00157E55"/>
    <w:rsid w:val="00186CAF"/>
    <w:rsid w:val="001A0239"/>
    <w:rsid w:val="001A1A23"/>
    <w:rsid w:val="001B74F9"/>
    <w:rsid w:val="001F44D0"/>
    <w:rsid w:val="00253125"/>
    <w:rsid w:val="00293832"/>
    <w:rsid w:val="002A0D12"/>
    <w:rsid w:val="002F69FB"/>
    <w:rsid w:val="003202B7"/>
    <w:rsid w:val="00321304"/>
    <w:rsid w:val="003504AB"/>
    <w:rsid w:val="0035342A"/>
    <w:rsid w:val="003575AE"/>
    <w:rsid w:val="00390CC1"/>
    <w:rsid w:val="003A42E4"/>
    <w:rsid w:val="003E1C7B"/>
    <w:rsid w:val="003F7D44"/>
    <w:rsid w:val="00447238"/>
    <w:rsid w:val="004E5523"/>
    <w:rsid w:val="004F7EDB"/>
    <w:rsid w:val="00550884"/>
    <w:rsid w:val="00570C67"/>
    <w:rsid w:val="00593C42"/>
    <w:rsid w:val="00624EF3"/>
    <w:rsid w:val="00631625"/>
    <w:rsid w:val="00642902"/>
    <w:rsid w:val="00670D75"/>
    <w:rsid w:val="00683902"/>
    <w:rsid w:val="006B0A6E"/>
    <w:rsid w:val="006B3A2B"/>
    <w:rsid w:val="00703899"/>
    <w:rsid w:val="0073398B"/>
    <w:rsid w:val="0079098A"/>
    <w:rsid w:val="008539C2"/>
    <w:rsid w:val="008E0FA9"/>
    <w:rsid w:val="008E303D"/>
    <w:rsid w:val="00910FDC"/>
    <w:rsid w:val="00917B5E"/>
    <w:rsid w:val="00925055"/>
    <w:rsid w:val="00941C2F"/>
    <w:rsid w:val="00943A14"/>
    <w:rsid w:val="009764C5"/>
    <w:rsid w:val="009C05D4"/>
    <w:rsid w:val="009D319D"/>
    <w:rsid w:val="009D4373"/>
    <w:rsid w:val="009E019E"/>
    <w:rsid w:val="00A0146C"/>
    <w:rsid w:val="00A1073E"/>
    <w:rsid w:val="00A5027D"/>
    <w:rsid w:val="00A51348"/>
    <w:rsid w:val="00A748D7"/>
    <w:rsid w:val="00A91681"/>
    <w:rsid w:val="00AD3834"/>
    <w:rsid w:val="00AF5DB8"/>
    <w:rsid w:val="00B14FDF"/>
    <w:rsid w:val="00B82440"/>
    <w:rsid w:val="00BE7D3B"/>
    <w:rsid w:val="00C513F4"/>
    <w:rsid w:val="00CB2459"/>
    <w:rsid w:val="00CF6339"/>
    <w:rsid w:val="00D209A2"/>
    <w:rsid w:val="00D764BF"/>
    <w:rsid w:val="00D84E81"/>
    <w:rsid w:val="00DA57C9"/>
    <w:rsid w:val="00E01806"/>
    <w:rsid w:val="00EF7271"/>
    <w:rsid w:val="00F020CD"/>
    <w:rsid w:val="00F1730B"/>
    <w:rsid w:val="00F24272"/>
    <w:rsid w:val="00F252DF"/>
    <w:rsid w:val="00F310D5"/>
    <w:rsid w:val="00F92065"/>
    <w:rsid w:val="00FA2813"/>
    <w:rsid w:val="00FA5C58"/>
    <w:rsid w:val="00FB3169"/>
    <w:rsid w:val="00FC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C6511-D4ED-4838-80A9-CC89140C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3902"/>
    <w:pPr>
      <w:spacing w:line="360" w:lineRule="auto"/>
    </w:pPr>
    <w:rPr>
      <w:szCs w:val="20"/>
    </w:rPr>
  </w:style>
  <w:style w:type="character" w:customStyle="1" w:styleId="a4">
    <w:name w:val="Основной текст Знак"/>
    <w:link w:val="a3"/>
    <w:rsid w:val="00683902"/>
    <w:rPr>
      <w:sz w:val="24"/>
      <w:lang w:val="ru-RU" w:eastAsia="ru-RU" w:bidi="ar-SA"/>
    </w:rPr>
  </w:style>
  <w:style w:type="paragraph" w:customStyle="1" w:styleId="Default">
    <w:name w:val="Default"/>
    <w:rsid w:val="006839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A51348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ListParagraphChar">
    <w:name w:val="List Paragraph Char"/>
    <w:link w:val="1"/>
    <w:locked/>
    <w:rsid w:val="00A51348"/>
    <w:rPr>
      <w:rFonts w:ascii="Calibri" w:hAnsi="Calibri"/>
      <w:sz w:val="22"/>
      <w:lang w:val="ru-RU" w:eastAsia="en-US" w:bidi="ar-SA"/>
    </w:rPr>
  </w:style>
  <w:style w:type="paragraph" w:styleId="a5">
    <w:name w:val="List Paragraph"/>
    <w:basedOn w:val="a"/>
    <w:link w:val="a6"/>
    <w:uiPriority w:val="34"/>
    <w:qFormat/>
    <w:rsid w:val="00943A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943A14"/>
    <w:rPr>
      <w:rFonts w:ascii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1A02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A0239"/>
    <w:rPr>
      <w:sz w:val="24"/>
      <w:szCs w:val="24"/>
    </w:rPr>
  </w:style>
  <w:style w:type="paragraph" w:styleId="a9">
    <w:name w:val="footer"/>
    <w:basedOn w:val="a"/>
    <w:link w:val="aa"/>
    <w:rsid w:val="001A02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A02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Материалы к докладу на отраслевой группе Инвестсовета</vt:lpstr>
    </vt:vector>
  </TitlesOfParts>
  <Company>RePack by SPecialiST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Материалы к докладу на отраслевой группе Инвестсовета</dc:title>
  <dc:subject/>
  <dc:creator>ПК</dc:creator>
  <cp:keywords/>
  <dc:description/>
  <cp:lastModifiedBy>Касьянюк Елена Евгеньевна</cp:lastModifiedBy>
  <cp:revision>5</cp:revision>
  <cp:lastPrinted>2019-01-25T04:16:00Z</cp:lastPrinted>
  <dcterms:created xsi:type="dcterms:W3CDTF">2020-01-27T01:02:00Z</dcterms:created>
  <dcterms:modified xsi:type="dcterms:W3CDTF">2020-01-27T05:03:00Z</dcterms:modified>
</cp:coreProperties>
</file>